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6B6C" w14:textId="77777777" w:rsidR="00AB1274" w:rsidRPr="00AB1274" w:rsidRDefault="00AB1274" w:rsidP="00B64E2C">
      <w:pPr>
        <w:jc w:val="center"/>
        <w:rPr>
          <w:rFonts w:ascii="Times New Roman" w:hAnsi="Times New Roman" w:cs="Times New Roman"/>
          <w:sz w:val="22"/>
          <w:szCs w:val="22"/>
        </w:rPr>
      </w:pPr>
      <w:r w:rsidRPr="00AB1274">
        <w:rPr>
          <w:rFonts w:ascii="Times New Roman" w:hAnsi="Times New Roman" w:cs="Times New Roman"/>
          <w:b/>
          <w:bCs/>
          <w:sz w:val="22"/>
          <w:szCs w:val="22"/>
        </w:rPr>
        <w:t>СОГЛАСИЕ</w:t>
      </w:r>
    </w:p>
    <w:p w14:paraId="6B1ECD52" w14:textId="77777777" w:rsidR="00AB1274" w:rsidRPr="00AB1274" w:rsidRDefault="00AB1274" w:rsidP="00B64E2C">
      <w:pPr>
        <w:jc w:val="center"/>
        <w:rPr>
          <w:rFonts w:ascii="Times New Roman" w:hAnsi="Times New Roman" w:cs="Times New Roman"/>
          <w:sz w:val="22"/>
          <w:szCs w:val="22"/>
        </w:rPr>
      </w:pPr>
      <w:r w:rsidRPr="00AB1274">
        <w:rPr>
          <w:rFonts w:ascii="Times New Roman" w:hAnsi="Times New Roman" w:cs="Times New Roman"/>
          <w:b/>
          <w:bCs/>
          <w:sz w:val="22"/>
          <w:szCs w:val="22"/>
        </w:rPr>
        <w:t>на обработку персональных данных</w:t>
      </w:r>
    </w:p>
    <w:p w14:paraId="17B7C0BF" w14:textId="601BC469"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 xml:space="preserve">Настоящим, действуя свободно, своей волей и в своём интересе, в соответствии с Федеральным законом от 27.07.2006 № 152 ФЗ «О персональных данных», я даю согласие Обществу с ограниченной ответственностью </w:t>
      </w:r>
      <w:r w:rsidR="00664C95" w:rsidRPr="00664C95">
        <w:rPr>
          <w:rFonts w:ascii="Times New Roman" w:hAnsi="Times New Roman" w:cs="Times New Roman"/>
          <w:sz w:val="22"/>
          <w:szCs w:val="22"/>
        </w:rPr>
        <w:t xml:space="preserve">«Сервис Монро Арт» </w:t>
      </w:r>
      <w:r w:rsidRPr="00AB1274">
        <w:rPr>
          <w:rFonts w:ascii="Times New Roman" w:hAnsi="Times New Roman" w:cs="Times New Roman"/>
          <w:sz w:val="22"/>
          <w:szCs w:val="22"/>
        </w:rPr>
        <w:t>(</w:t>
      </w:r>
      <w:r w:rsidR="00664C95" w:rsidRPr="00664C95">
        <w:rPr>
          <w:rFonts w:ascii="Times New Roman" w:hAnsi="Times New Roman" w:cs="Times New Roman"/>
          <w:sz w:val="22"/>
          <w:szCs w:val="22"/>
        </w:rPr>
        <w:t>ОГРН: 1211600056326</w:t>
      </w:r>
      <w:r w:rsidRPr="00AB1274">
        <w:rPr>
          <w:rFonts w:ascii="Times New Roman" w:hAnsi="Times New Roman" w:cs="Times New Roman"/>
          <w:sz w:val="22"/>
          <w:szCs w:val="22"/>
        </w:rPr>
        <w:t xml:space="preserve">, </w:t>
      </w:r>
      <w:r w:rsidR="00664C95" w:rsidRPr="00664C95">
        <w:rPr>
          <w:rFonts w:ascii="Times New Roman" w:hAnsi="Times New Roman" w:cs="Times New Roman"/>
          <w:sz w:val="22"/>
          <w:szCs w:val="22"/>
        </w:rPr>
        <w:t>ИНН: 1655461269</w:t>
      </w:r>
      <w:r w:rsidRPr="00AB1274">
        <w:rPr>
          <w:rFonts w:ascii="Times New Roman" w:hAnsi="Times New Roman" w:cs="Times New Roman"/>
          <w:sz w:val="22"/>
          <w:szCs w:val="22"/>
        </w:rPr>
        <w:t xml:space="preserve">, юридический адрес: </w:t>
      </w:r>
      <w:r w:rsidR="00664C95" w:rsidRPr="00664C95">
        <w:rPr>
          <w:rFonts w:ascii="Times New Roman" w:hAnsi="Times New Roman" w:cs="Times New Roman"/>
          <w:sz w:val="22"/>
          <w:szCs w:val="22"/>
        </w:rPr>
        <w:t>420021, Республика Татарстан, г. Казань, ул. Габдуллы Тукая, д. 113а, помещ. 4</w:t>
      </w:r>
      <w:r w:rsidRPr="00AB1274">
        <w:rPr>
          <w:rFonts w:ascii="Times New Roman" w:hAnsi="Times New Roman" w:cs="Times New Roman"/>
          <w:sz w:val="22"/>
          <w:szCs w:val="22"/>
        </w:rPr>
        <w:t>; далее по тексту – Общество), на обработку моих персональных данных, относящихся к перечисленным ниже категориям персональных данных: имя; фамилия; отчество; дата рождения; пол; адрес электронной почты; контактный телефон; адрес доставки; cookie-файлы и данные о местоположении; история заказов; реквизиты заказов (информация о совершенных клиентом физического лица в сервисах Общества заказах товаров, в том числе, но не ограничиваясь, номер, дата, время формирования / исполнения, сумма заказа, информация о применении скидок к заказу, срок исполнения, информация об обращениях (включая претензионные), иная информация, включая любую фискальную информацию по заказу); информация о действиях на сайте и во взаимодействии с сервисами Общества; иные данные, передаваемые автоматически интернет-браузером.</w:t>
      </w:r>
    </w:p>
    <w:p w14:paraId="7F6A1FE5" w14:textId="77777777"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Я даю согласие на обработку персональных данных в следующих целях:</w:t>
      </w:r>
    </w:p>
    <w:p w14:paraId="2556A375" w14:textId="77777777" w:rsidR="00AB1274" w:rsidRPr="00AB1274" w:rsidRDefault="00AB1274" w:rsidP="00B64E2C">
      <w:pPr>
        <w:numPr>
          <w:ilvl w:val="0"/>
          <w:numId w:val="1"/>
        </w:numPr>
        <w:jc w:val="both"/>
        <w:rPr>
          <w:rFonts w:ascii="Times New Roman" w:hAnsi="Times New Roman" w:cs="Times New Roman"/>
          <w:sz w:val="22"/>
          <w:szCs w:val="22"/>
        </w:rPr>
      </w:pPr>
      <w:r w:rsidRPr="00AB1274">
        <w:rPr>
          <w:rFonts w:ascii="Times New Roman" w:hAnsi="Times New Roman" w:cs="Times New Roman"/>
          <w:sz w:val="22"/>
          <w:szCs w:val="22"/>
        </w:rPr>
        <w:t>регистрация и обслуживание личного кабинета в сервисах Общества;</w:t>
      </w:r>
    </w:p>
    <w:p w14:paraId="07C97E5F" w14:textId="77777777" w:rsidR="00AB1274" w:rsidRPr="00AB1274" w:rsidRDefault="00AB1274" w:rsidP="00B64E2C">
      <w:pPr>
        <w:numPr>
          <w:ilvl w:val="0"/>
          <w:numId w:val="1"/>
        </w:numPr>
        <w:jc w:val="both"/>
        <w:rPr>
          <w:rFonts w:ascii="Times New Roman" w:hAnsi="Times New Roman" w:cs="Times New Roman"/>
          <w:sz w:val="22"/>
          <w:szCs w:val="22"/>
        </w:rPr>
      </w:pPr>
      <w:r w:rsidRPr="00AB1274">
        <w:rPr>
          <w:rFonts w:ascii="Times New Roman" w:hAnsi="Times New Roman" w:cs="Times New Roman"/>
          <w:sz w:val="22"/>
          <w:szCs w:val="22"/>
        </w:rPr>
        <w:t>исполнение заказов;</w:t>
      </w:r>
    </w:p>
    <w:p w14:paraId="5801C532" w14:textId="423CD21D" w:rsidR="00AB1274" w:rsidRPr="00AB1274" w:rsidRDefault="00AB1274" w:rsidP="00B64E2C">
      <w:pPr>
        <w:numPr>
          <w:ilvl w:val="0"/>
          <w:numId w:val="1"/>
        </w:numPr>
        <w:jc w:val="both"/>
        <w:rPr>
          <w:rFonts w:ascii="Times New Roman" w:hAnsi="Times New Roman" w:cs="Times New Roman"/>
          <w:sz w:val="22"/>
          <w:szCs w:val="22"/>
        </w:rPr>
      </w:pPr>
      <w:r w:rsidRPr="00AB1274">
        <w:rPr>
          <w:rFonts w:ascii="Times New Roman" w:hAnsi="Times New Roman" w:cs="Times New Roman"/>
          <w:sz w:val="22"/>
          <w:szCs w:val="22"/>
        </w:rPr>
        <w:t>участие в программах лояльности, проводимых Обществом</w:t>
      </w:r>
      <w:r w:rsidR="00D5266A">
        <w:rPr>
          <w:rFonts w:ascii="Times New Roman" w:hAnsi="Times New Roman" w:cs="Times New Roman"/>
          <w:sz w:val="22"/>
          <w:szCs w:val="22"/>
        </w:rPr>
        <w:t>.</w:t>
      </w:r>
    </w:p>
    <w:p w14:paraId="222B4D8D" w14:textId="77777777"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(в случаях, прямо предусмотренных действующим законодательством Российской Федерации),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5FBC0C70" w14:textId="525762B1" w:rsidR="00BB4782" w:rsidRDefault="00BB4782" w:rsidP="00B64E2C">
      <w:pPr>
        <w:jc w:val="both"/>
        <w:rPr>
          <w:rFonts w:ascii="Times New Roman" w:hAnsi="Times New Roman" w:cs="Times New Roman"/>
          <w:sz w:val="22"/>
          <w:szCs w:val="22"/>
        </w:rPr>
      </w:pPr>
      <w:r w:rsidRPr="00BB4782">
        <w:rPr>
          <w:rFonts w:ascii="Times New Roman" w:hAnsi="Times New Roman" w:cs="Times New Roman"/>
          <w:sz w:val="22"/>
          <w:szCs w:val="22"/>
        </w:rPr>
        <w:t xml:space="preserve">Я проинформирован, что в рамках указанной обработки, в целях анализа посещаемости и улучшения пользовательского опыта, Обществом используются сторонние сервисы веб-аналитики, </w:t>
      </w:r>
      <w:r>
        <w:rPr>
          <w:rFonts w:ascii="Times New Roman" w:hAnsi="Times New Roman" w:cs="Times New Roman"/>
          <w:sz w:val="22"/>
          <w:szCs w:val="22"/>
        </w:rPr>
        <w:t>например,</w:t>
      </w:r>
      <w:r w:rsidRPr="00BB4782">
        <w:rPr>
          <w:rFonts w:ascii="Times New Roman" w:hAnsi="Times New Roman" w:cs="Times New Roman"/>
          <w:sz w:val="22"/>
          <w:szCs w:val="22"/>
        </w:rPr>
        <w:t xml:space="preserve"> «Яндекс.М</w:t>
      </w:r>
      <w:r>
        <w:rPr>
          <w:rFonts w:ascii="Times New Roman" w:hAnsi="Times New Roman" w:cs="Times New Roman"/>
          <w:sz w:val="22"/>
          <w:szCs w:val="22"/>
        </w:rPr>
        <w:t>е</w:t>
      </w:r>
      <w:r w:rsidRPr="00BB4782">
        <w:rPr>
          <w:rFonts w:ascii="Times New Roman" w:hAnsi="Times New Roman" w:cs="Times New Roman"/>
          <w:sz w:val="22"/>
          <w:szCs w:val="22"/>
        </w:rPr>
        <w:t>трика». Данные, собираемые «Яндекс.Метрикой» (в т.ч. «cookie-файлы», поведенческая статистика, источники переходов, геолокация), обрабатываются в обезличенном виде в соответствии с политиками конфиденциальности соответствующих операторов.</w:t>
      </w:r>
    </w:p>
    <w:p w14:paraId="1405AAEE" w14:textId="4CEA9DFF"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Я проинформирован, что Общество может передавать мои персональные данные:</w:t>
      </w:r>
    </w:p>
    <w:p w14:paraId="387B3332" w14:textId="77777777" w:rsidR="00AB1274" w:rsidRPr="00AB1274" w:rsidRDefault="00AB1274" w:rsidP="00B64E2C">
      <w:pPr>
        <w:numPr>
          <w:ilvl w:val="0"/>
          <w:numId w:val="2"/>
        </w:numPr>
        <w:jc w:val="both"/>
        <w:rPr>
          <w:rFonts w:ascii="Times New Roman" w:hAnsi="Times New Roman" w:cs="Times New Roman"/>
          <w:sz w:val="22"/>
          <w:szCs w:val="22"/>
        </w:rPr>
      </w:pPr>
      <w:r w:rsidRPr="00AB1274">
        <w:rPr>
          <w:rFonts w:ascii="Times New Roman" w:hAnsi="Times New Roman" w:cs="Times New Roman"/>
          <w:sz w:val="22"/>
          <w:szCs w:val="22"/>
        </w:rPr>
        <w:t>уполномоченным сотрудникам Общества;</w:t>
      </w:r>
    </w:p>
    <w:p w14:paraId="6967CA9F" w14:textId="77777777" w:rsidR="00AB1274" w:rsidRPr="00AB1274" w:rsidRDefault="00AB1274" w:rsidP="00B64E2C">
      <w:pPr>
        <w:numPr>
          <w:ilvl w:val="0"/>
          <w:numId w:val="2"/>
        </w:numPr>
        <w:jc w:val="both"/>
        <w:rPr>
          <w:rFonts w:ascii="Times New Roman" w:hAnsi="Times New Roman" w:cs="Times New Roman"/>
          <w:sz w:val="22"/>
          <w:szCs w:val="22"/>
        </w:rPr>
      </w:pPr>
      <w:r w:rsidRPr="00AB1274">
        <w:rPr>
          <w:rFonts w:ascii="Times New Roman" w:hAnsi="Times New Roman" w:cs="Times New Roman"/>
          <w:sz w:val="22"/>
          <w:szCs w:val="22"/>
        </w:rPr>
        <w:t>третьим лицам, с которыми у Общества заключены соответствующие договоры;</w:t>
      </w:r>
    </w:p>
    <w:p w14:paraId="4DD51E36" w14:textId="154831A3" w:rsidR="00AB1274" w:rsidRPr="00AB1274" w:rsidRDefault="00AB1274" w:rsidP="00B64E2C">
      <w:pPr>
        <w:numPr>
          <w:ilvl w:val="0"/>
          <w:numId w:val="2"/>
        </w:numPr>
        <w:jc w:val="both"/>
        <w:rPr>
          <w:rFonts w:ascii="Times New Roman" w:hAnsi="Times New Roman" w:cs="Times New Roman"/>
          <w:sz w:val="22"/>
          <w:szCs w:val="22"/>
        </w:rPr>
      </w:pPr>
      <w:r w:rsidRPr="00AB1274">
        <w:rPr>
          <w:rFonts w:ascii="Times New Roman" w:hAnsi="Times New Roman" w:cs="Times New Roman"/>
          <w:sz w:val="22"/>
          <w:szCs w:val="22"/>
        </w:rPr>
        <w:t>государственным органам — в рамках требований законодательства Российской Федерации</w:t>
      </w:r>
      <w:r w:rsidR="00664C95">
        <w:rPr>
          <w:rFonts w:ascii="Times New Roman" w:hAnsi="Times New Roman" w:cs="Times New Roman"/>
          <w:sz w:val="22"/>
          <w:szCs w:val="22"/>
        </w:rPr>
        <w:t>.</w:t>
      </w:r>
    </w:p>
    <w:p w14:paraId="642B2777" w14:textId="77777777"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Я даю согласие Обществу на передачу и обработку предоставленных персональных данных следующим третьим лицам:</w:t>
      </w:r>
    </w:p>
    <w:p w14:paraId="202BB30C" w14:textId="77777777" w:rsidR="00AB1274" w:rsidRPr="00AB1274" w:rsidRDefault="00AB1274" w:rsidP="00B64E2C">
      <w:pPr>
        <w:numPr>
          <w:ilvl w:val="0"/>
          <w:numId w:val="3"/>
        </w:numPr>
        <w:jc w:val="both"/>
        <w:rPr>
          <w:rFonts w:ascii="Times New Roman" w:hAnsi="Times New Roman" w:cs="Times New Roman"/>
          <w:sz w:val="22"/>
          <w:szCs w:val="22"/>
        </w:rPr>
      </w:pPr>
      <w:r w:rsidRPr="00AB1274">
        <w:rPr>
          <w:rFonts w:ascii="Times New Roman" w:hAnsi="Times New Roman" w:cs="Times New Roman"/>
          <w:b/>
          <w:bCs/>
          <w:sz w:val="22"/>
          <w:szCs w:val="22"/>
        </w:rPr>
        <w:t>курьеры (самозанятые, индивидуальные предприниматели) и компании, предоставляющие услуги доставки</w:t>
      </w:r>
      <w:r w:rsidRPr="00AB1274">
        <w:rPr>
          <w:rFonts w:ascii="Times New Roman" w:hAnsi="Times New Roman" w:cs="Times New Roman"/>
          <w:sz w:val="22"/>
          <w:szCs w:val="22"/>
        </w:rPr>
        <w:t xml:space="preserve"> с целью исполнения заказов. Категории передаваемых персональных данных: имя; фамилия; отчество; адрес доставки; контактный телефон. Осуществляемые действия (операции) с персональными данными: сбор, запись, систематизация, накопление, хранение, уточнение (обновление, изменение), извлечение, </w:t>
      </w:r>
      <w:r w:rsidRPr="00AB1274">
        <w:rPr>
          <w:rFonts w:ascii="Times New Roman" w:hAnsi="Times New Roman" w:cs="Times New Roman"/>
          <w:sz w:val="22"/>
          <w:szCs w:val="22"/>
        </w:rPr>
        <w:lastRenderedPageBreak/>
        <w:t>использование, передача (предоставление, доступ), обезличивание, блокирование, удаление, уничтожение персональных данных.</w:t>
      </w:r>
    </w:p>
    <w:p w14:paraId="339AE3AE" w14:textId="1144BEBC"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 xml:space="preserve">Я проинформирован, что мои персональные данные обрабатываются Обществом до достижения целей обработки, либо до отзыва мною настоящего согласия, если иное не предусмотрено законодательством Российской Федерации или не требуется для исполнения договора. Отзыв согласия может быть осуществлен путём направления письменного уведомления по адресу электронной почты </w:t>
      </w:r>
      <w:r w:rsidR="00664C95" w:rsidRPr="00DC5BDD">
        <w:rPr>
          <w:rFonts w:ascii="Times New Roman" w:hAnsi="Times New Roman" w:cs="Times New Roman"/>
          <w:sz w:val="22"/>
          <w:szCs w:val="22"/>
        </w:rPr>
        <w:t>monro.art@yandex.ru</w:t>
      </w:r>
      <w:r w:rsidRPr="00AB1274">
        <w:rPr>
          <w:rFonts w:ascii="Times New Roman" w:hAnsi="Times New Roman" w:cs="Times New Roman"/>
          <w:sz w:val="22"/>
          <w:szCs w:val="22"/>
        </w:rPr>
        <w:t>.</w:t>
      </w:r>
    </w:p>
    <w:p w14:paraId="581D5942" w14:textId="77777777"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Я проинформирован, что, являясь субъектом персональных данных, в соответствии с законодательством Российской Федерации имею право:</w:t>
      </w:r>
    </w:p>
    <w:p w14:paraId="78F62B04" w14:textId="77777777" w:rsidR="00AB1274" w:rsidRPr="00AB1274" w:rsidRDefault="00AB1274" w:rsidP="00B64E2C">
      <w:pPr>
        <w:numPr>
          <w:ilvl w:val="0"/>
          <w:numId w:val="4"/>
        </w:numPr>
        <w:jc w:val="both"/>
        <w:rPr>
          <w:rFonts w:ascii="Times New Roman" w:hAnsi="Times New Roman" w:cs="Times New Roman"/>
          <w:sz w:val="22"/>
          <w:szCs w:val="22"/>
        </w:rPr>
      </w:pPr>
      <w:r w:rsidRPr="00AB1274">
        <w:rPr>
          <w:rFonts w:ascii="Times New Roman" w:hAnsi="Times New Roman" w:cs="Times New Roman"/>
          <w:sz w:val="22"/>
          <w:szCs w:val="22"/>
        </w:rPr>
        <w:t>на получение информации об обработке моих персональных данных;</w:t>
      </w:r>
    </w:p>
    <w:p w14:paraId="16DD23D4" w14:textId="77777777" w:rsidR="00AB1274" w:rsidRPr="00AB1274" w:rsidRDefault="00AB1274" w:rsidP="00B64E2C">
      <w:pPr>
        <w:numPr>
          <w:ilvl w:val="0"/>
          <w:numId w:val="4"/>
        </w:numPr>
        <w:jc w:val="both"/>
        <w:rPr>
          <w:rFonts w:ascii="Times New Roman" w:hAnsi="Times New Roman" w:cs="Times New Roman"/>
          <w:sz w:val="22"/>
          <w:szCs w:val="22"/>
        </w:rPr>
      </w:pPr>
      <w:r w:rsidRPr="00AB1274">
        <w:rPr>
          <w:rFonts w:ascii="Times New Roman" w:hAnsi="Times New Roman" w:cs="Times New Roman"/>
          <w:sz w:val="22"/>
          <w:szCs w:val="22"/>
        </w:rPr>
        <w:t>на доступ к своим персональным данным;</w:t>
      </w:r>
    </w:p>
    <w:p w14:paraId="3CB43ABB" w14:textId="77777777" w:rsidR="00AB1274" w:rsidRPr="00AB1274" w:rsidRDefault="00AB1274" w:rsidP="00B64E2C">
      <w:pPr>
        <w:numPr>
          <w:ilvl w:val="0"/>
          <w:numId w:val="4"/>
        </w:numPr>
        <w:jc w:val="both"/>
        <w:rPr>
          <w:rFonts w:ascii="Times New Roman" w:hAnsi="Times New Roman" w:cs="Times New Roman"/>
          <w:sz w:val="22"/>
          <w:szCs w:val="22"/>
        </w:rPr>
      </w:pPr>
      <w:r w:rsidRPr="00AB1274">
        <w:rPr>
          <w:rFonts w:ascii="Times New Roman" w:hAnsi="Times New Roman" w:cs="Times New Roman"/>
          <w:sz w:val="22"/>
          <w:szCs w:val="22"/>
        </w:rPr>
        <w:t>на уточнение, блокировку или уничтожение своих персональных данных;</w:t>
      </w:r>
    </w:p>
    <w:p w14:paraId="693DF30B" w14:textId="2E9AD352" w:rsidR="00AB1274" w:rsidRPr="00AB1274" w:rsidRDefault="00AB1274" w:rsidP="00B64E2C">
      <w:pPr>
        <w:numPr>
          <w:ilvl w:val="0"/>
          <w:numId w:val="4"/>
        </w:numPr>
        <w:jc w:val="both"/>
        <w:rPr>
          <w:rFonts w:ascii="Times New Roman" w:hAnsi="Times New Roman" w:cs="Times New Roman"/>
          <w:sz w:val="22"/>
          <w:szCs w:val="22"/>
        </w:rPr>
      </w:pPr>
      <w:r w:rsidRPr="00AB1274">
        <w:rPr>
          <w:rFonts w:ascii="Times New Roman" w:hAnsi="Times New Roman" w:cs="Times New Roman"/>
          <w:sz w:val="22"/>
          <w:szCs w:val="22"/>
        </w:rPr>
        <w:t>на отзыв настоящего согласия</w:t>
      </w:r>
      <w:r w:rsidR="004A7FD8">
        <w:rPr>
          <w:rFonts w:ascii="Times New Roman" w:hAnsi="Times New Roman" w:cs="Times New Roman"/>
          <w:sz w:val="22"/>
          <w:szCs w:val="22"/>
        </w:rPr>
        <w:t>.</w:t>
      </w:r>
    </w:p>
    <w:p w14:paraId="465D977A" w14:textId="04A9C1DE"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Я подтверждаю, что ознакомлен(а) с Политикой конфиденциальности</w:t>
      </w:r>
      <w:r w:rsidR="00F15820">
        <w:rPr>
          <w:rFonts w:ascii="Times New Roman" w:hAnsi="Times New Roman" w:cs="Times New Roman"/>
          <w:sz w:val="22"/>
          <w:szCs w:val="22"/>
        </w:rPr>
        <w:t xml:space="preserve">, Политикой </w:t>
      </w:r>
      <w:r w:rsidR="00F15820" w:rsidRPr="00F15820">
        <w:rPr>
          <w:rFonts w:ascii="Times New Roman" w:hAnsi="Times New Roman" w:cs="Times New Roman"/>
          <w:sz w:val="22"/>
          <w:szCs w:val="22"/>
        </w:rPr>
        <w:t>в отношении обработки персональных данных</w:t>
      </w:r>
      <w:r w:rsidRPr="00AB1274">
        <w:rPr>
          <w:rFonts w:ascii="Times New Roman" w:hAnsi="Times New Roman" w:cs="Times New Roman"/>
          <w:sz w:val="22"/>
          <w:szCs w:val="22"/>
        </w:rPr>
        <w:t xml:space="preserve"> и Пользовательским соглашением, размещёнными на сайте </w:t>
      </w:r>
      <w:hyperlink r:id="rId5" w:tgtFrame="_blank" w:history="1">
        <w:r w:rsidR="00664C95" w:rsidRPr="00664C95">
          <w:rPr>
            <w:rStyle w:val="ac"/>
            <w:rFonts w:ascii="Times New Roman" w:hAnsi="Times New Roman" w:cs="Times New Roman"/>
            <w:sz w:val="22"/>
            <w:szCs w:val="22"/>
          </w:rPr>
          <w:t>https://monro-art.ru/</w:t>
        </w:r>
      </w:hyperlink>
      <w:r w:rsidR="00664C95">
        <w:rPr>
          <w:rFonts w:ascii="Times New Roman" w:hAnsi="Times New Roman" w:cs="Times New Roman"/>
          <w:sz w:val="22"/>
          <w:szCs w:val="22"/>
        </w:rPr>
        <w:t>.</w:t>
      </w:r>
    </w:p>
    <w:p w14:paraId="0F88F7EB" w14:textId="3EFDBED8" w:rsidR="00AB1274" w:rsidRPr="00AB1274" w:rsidRDefault="00AB1274" w:rsidP="00B64E2C">
      <w:pPr>
        <w:jc w:val="both"/>
        <w:rPr>
          <w:rFonts w:ascii="Times New Roman" w:hAnsi="Times New Roman" w:cs="Times New Roman"/>
          <w:sz w:val="22"/>
          <w:szCs w:val="22"/>
        </w:rPr>
      </w:pPr>
      <w:r w:rsidRPr="00AB1274">
        <w:rPr>
          <w:rFonts w:ascii="Times New Roman" w:hAnsi="Times New Roman" w:cs="Times New Roman"/>
          <w:sz w:val="22"/>
          <w:szCs w:val="22"/>
        </w:rPr>
        <w:t>Настоящее согласие предоставляется с момента его предоставления путём проставления соответствующей отметки при</w:t>
      </w:r>
      <w:r w:rsidR="00664C95">
        <w:rPr>
          <w:rFonts w:ascii="Times New Roman" w:hAnsi="Times New Roman" w:cs="Times New Roman"/>
          <w:sz w:val="22"/>
          <w:szCs w:val="22"/>
        </w:rPr>
        <w:t xml:space="preserve"> пользовании </w:t>
      </w:r>
      <w:r w:rsidR="007373B5">
        <w:rPr>
          <w:rFonts w:ascii="Times New Roman" w:hAnsi="Times New Roman" w:cs="Times New Roman"/>
          <w:sz w:val="22"/>
          <w:szCs w:val="22"/>
        </w:rPr>
        <w:t>веб-с</w:t>
      </w:r>
      <w:r w:rsidR="00664C95">
        <w:rPr>
          <w:rFonts w:ascii="Times New Roman" w:hAnsi="Times New Roman" w:cs="Times New Roman"/>
          <w:sz w:val="22"/>
          <w:szCs w:val="22"/>
        </w:rPr>
        <w:t>айтом /</w:t>
      </w:r>
      <w:r w:rsidRPr="00AB1274">
        <w:rPr>
          <w:rFonts w:ascii="Times New Roman" w:hAnsi="Times New Roman" w:cs="Times New Roman"/>
          <w:sz w:val="22"/>
          <w:szCs w:val="22"/>
        </w:rPr>
        <w:t xml:space="preserve"> входе </w:t>
      </w:r>
      <w:r w:rsidR="00664C95">
        <w:rPr>
          <w:rFonts w:ascii="Times New Roman" w:hAnsi="Times New Roman" w:cs="Times New Roman"/>
          <w:sz w:val="22"/>
          <w:szCs w:val="22"/>
        </w:rPr>
        <w:t>/</w:t>
      </w:r>
      <w:r w:rsidRPr="00AB1274">
        <w:rPr>
          <w:rFonts w:ascii="Times New Roman" w:hAnsi="Times New Roman" w:cs="Times New Roman"/>
          <w:sz w:val="22"/>
          <w:szCs w:val="22"/>
        </w:rPr>
        <w:t xml:space="preserve"> регистрации и действует до момента его отзыва мною.</w:t>
      </w:r>
    </w:p>
    <w:p w14:paraId="2986DBD0" w14:textId="77777777" w:rsidR="00412AD3" w:rsidRDefault="00412AD3" w:rsidP="00B64E2C">
      <w:pPr>
        <w:jc w:val="both"/>
      </w:pPr>
    </w:p>
    <w:sectPr w:rsidR="00412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962"/>
    <w:multiLevelType w:val="multilevel"/>
    <w:tmpl w:val="E26E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54C9E"/>
    <w:multiLevelType w:val="multilevel"/>
    <w:tmpl w:val="184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41ABF"/>
    <w:multiLevelType w:val="multilevel"/>
    <w:tmpl w:val="984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069E2"/>
    <w:multiLevelType w:val="multilevel"/>
    <w:tmpl w:val="A26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31871">
    <w:abstractNumId w:val="1"/>
  </w:num>
  <w:num w:numId="2" w16cid:durableId="2022775024">
    <w:abstractNumId w:val="0"/>
  </w:num>
  <w:num w:numId="3" w16cid:durableId="1345475450">
    <w:abstractNumId w:val="3"/>
  </w:num>
  <w:num w:numId="4" w16cid:durableId="196746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D3"/>
    <w:rsid w:val="00212C34"/>
    <w:rsid w:val="00412AD3"/>
    <w:rsid w:val="004A7FD8"/>
    <w:rsid w:val="005E5C20"/>
    <w:rsid w:val="00664C95"/>
    <w:rsid w:val="007373B5"/>
    <w:rsid w:val="00965F58"/>
    <w:rsid w:val="009F0712"/>
    <w:rsid w:val="00AB1274"/>
    <w:rsid w:val="00B64E2C"/>
    <w:rsid w:val="00BB4782"/>
    <w:rsid w:val="00C4360F"/>
    <w:rsid w:val="00CC3AA3"/>
    <w:rsid w:val="00D5266A"/>
    <w:rsid w:val="00EC5964"/>
    <w:rsid w:val="00EE1C08"/>
    <w:rsid w:val="00F1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61FC"/>
  <w15:chartTrackingRefBased/>
  <w15:docId w15:val="{28B36581-A2D0-424C-A238-FCF196F7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2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12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12A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12A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12A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12A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2A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2A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2A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AD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12AD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12AD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12AD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12AD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12A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2AD3"/>
    <w:rPr>
      <w:rFonts w:eastAsiaTheme="majorEastAsia" w:cstheme="majorBidi"/>
      <w:color w:val="595959" w:themeColor="text1" w:themeTint="A6"/>
    </w:rPr>
  </w:style>
  <w:style w:type="character" w:customStyle="1" w:styleId="80">
    <w:name w:val="Заголовок 8 Знак"/>
    <w:basedOn w:val="a0"/>
    <w:link w:val="8"/>
    <w:uiPriority w:val="9"/>
    <w:semiHidden/>
    <w:rsid w:val="00412A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2AD3"/>
    <w:rPr>
      <w:rFonts w:eastAsiaTheme="majorEastAsia" w:cstheme="majorBidi"/>
      <w:color w:val="272727" w:themeColor="text1" w:themeTint="D8"/>
    </w:rPr>
  </w:style>
  <w:style w:type="paragraph" w:styleId="a3">
    <w:name w:val="Title"/>
    <w:basedOn w:val="a"/>
    <w:next w:val="a"/>
    <w:link w:val="a4"/>
    <w:uiPriority w:val="10"/>
    <w:qFormat/>
    <w:rsid w:val="00412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2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AD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2A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2AD3"/>
    <w:pPr>
      <w:spacing w:before="160"/>
      <w:jc w:val="center"/>
    </w:pPr>
    <w:rPr>
      <w:i/>
      <w:iCs/>
      <w:color w:val="404040" w:themeColor="text1" w:themeTint="BF"/>
    </w:rPr>
  </w:style>
  <w:style w:type="character" w:customStyle="1" w:styleId="22">
    <w:name w:val="Цитата 2 Знак"/>
    <w:basedOn w:val="a0"/>
    <w:link w:val="21"/>
    <w:uiPriority w:val="29"/>
    <w:rsid w:val="00412AD3"/>
    <w:rPr>
      <w:i/>
      <w:iCs/>
      <w:color w:val="404040" w:themeColor="text1" w:themeTint="BF"/>
    </w:rPr>
  </w:style>
  <w:style w:type="paragraph" w:styleId="a7">
    <w:name w:val="List Paragraph"/>
    <w:basedOn w:val="a"/>
    <w:uiPriority w:val="34"/>
    <w:qFormat/>
    <w:rsid w:val="00412AD3"/>
    <w:pPr>
      <w:ind w:left="720"/>
      <w:contextualSpacing/>
    </w:pPr>
  </w:style>
  <w:style w:type="character" w:styleId="a8">
    <w:name w:val="Intense Emphasis"/>
    <w:basedOn w:val="a0"/>
    <w:uiPriority w:val="21"/>
    <w:qFormat/>
    <w:rsid w:val="00412AD3"/>
    <w:rPr>
      <w:i/>
      <w:iCs/>
      <w:color w:val="0F4761" w:themeColor="accent1" w:themeShade="BF"/>
    </w:rPr>
  </w:style>
  <w:style w:type="paragraph" w:styleId="a9">
    <w:name w:val="Intense Quote"/>
    <w:basedOn w:val="a"/>
    <w:next w:val="a"/>
    <w:link w:val="aa"/>
    <w:uiPriority w:val="30"/>
    <w:qFormat/>
    <w:rsid w:val="00412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12AD3"/>
    <w:rPr>
      <w:i/>
      <w:iCs/>
      <w:color w:val="0F4761" w:themeColor="accent1" w:themeShade="BF"/>
    </w:rPr>
  </w:style>
  <w:style w:type="character" w:styleId="ab">
    <w:name w:val="Intense Reference"/>
    <w:basedOn w:val="a0"/>
    <w:uiPriority w:val="32"/>
    <w:qFormat/>
    <w:rsid w:val="00412AD3"/>
    <w:rPr>
      <w:b/>
      <w:bCs/>
      <w:smallCaps/>
      <w:color w:val="0F4761" w:themeColor="accent1" w:themeShade="BF"/>
      <w:spacing w:val="5"/>
    </w:rPr>
  </w:style>
  <w:style w:type="character" w:styleId="ac">
    <w:name w:val="Hyperlink"/>
    <w:basedOn w:val="a0"/>
    <w:uiPriority w:val="99"/>
    <w:unhideWhenUsed/>
    <w:rsid w:val="00AB1274"/>
    <w:rPr>
      <w:color w:val="467886" w:themeColor="hyperlink"/>
      <w:u w:val="single"/>
    </w:rPr>
  </w:style>
  <w:style w:type="character" w:styleId="ad">
    <w:name w:val="Unresolved Mention"/>
    <w:basedOn w:val="a0"/>
    <w:uiPriority w:val="99"/>
    <w:semiHidden/>
    <w:unhideWhenUsed/>
    <w:rsid w:val="00AB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6060">
      <w:bodyDiv w:val="1"/>
      <w:marLeft w:val="0"/>
      <w:marRight w:val="0"/>
      <w:marTop w:val="0"/>
      <w:marBottom w:val="0"/>
      <w:divBdr>
        <w:top w:val="none" w:sz="0" w:space="0" w:color="auto"/>
        <w:left w:val="none" w:sz="0" w:space="0" w:color="auto"/>
        <w:bottom w:val="none" w:sz="0" w:space="0" w:color="auto"/>
        <w:right w:val="none" w:sz="0" w:space="0" w:color="auto"/>
      </w:divBdr>
    </w:div>
    <w:div w:id="4593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s%3A%2F%2Fmonro-art.ru%2F&amp;utf=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2025-06-27T09:15:00Z</dcterms:created>
  <dcterms:modified xsi:type="dcterms:W3CDTF">2025-06-27T13:40:00Z</dcterms:modified>
</cp:coreProperties>
</file>